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吉林省长春市德惠市万宝镇人民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40876048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_Toc1530089187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_Toc1530089187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_Toc1746439874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_Toc1746439874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_Toc1279742436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_Toc1279742436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53008918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推广辖区草莓椒等特色蔬菜种植，促进经济发展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深挖宝山寺清代古刹的文化底蕴，鲜活呈现本地文化旅游的独特魅力</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4643987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27974243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仿宋_GB2312">
    <w:panose1 w:val="02010609030101010101"/>
    <w:charset w:val="86"/>
    <w:family w:val="auto"/>
    <w:pitch w:val="default"/>
    <w:sig w:usb0="00000001" w:usb1="080E0000" w:usb2="00000000" w:usb3="00000000" w:csb0="00040000"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EBD9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2025-06-30T10:40:04Z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48E92F164478B17404F961684D2F7F24</vt:lpwstr>
  </property>
</Properties>
</file>