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为认真贯彻落实关于领导干部</w:t>
      </w:r>
      <w:r>
        <w:rPr>
          <w:rFonts w:hint="eastAsia"/>
          <w:sz w:val="30"/>
          <w:szCs w:val="30"/>
          <w:lang w:eastAsia="zh-CN"/>
        </w:rPr>
        <w:t>接访</w:t>
      </w:r>
      <w:bookmarkStart w:id="0" w:name="_GoBack"/>
      <w:bookmarkEnd w:id="0"/>
      <w:r>
        <w:rPr>
          <w:rFonts w:hint="eastAsia"/>
          <w:sz w:val="30"/>
          <w:szCs w:val="30"/>
        </w:rPr>
        <w:t>工作的要求，进一步畅通群众信访渠道，倾听群众合法诉求，及时解决群众急难愁盼问题，现将我</w:t>
      </w:r>
      <w:r>
        <w:rPr>
          <w:rFonts w:hint="eastAsia"/>
          <w:sz w:val="30"/>
          <w:szCs w:val="30"/>
          <w:lang w:eastAsia="zh-CN"/>
        </w:rPr>
        <w:t>市</w:t>
      </w:r>
      <w:r>
        <w:rPr>
          <w:rFonts w:hint="eastAsia"/>
          <w:sz w:val="30"/>
          <w:szCs w:val="30"/>
        </w:rPr>
        <w:t>领导接访下访安排公示如下：</w:t>
      </w:r>
    </w:p>
    <w:p>
      <w:pPr>
        <w:ind w:firstLine="602" w:firstLineChars="20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一、接访安排</w:t>
      </w:r>
    </w:p>
    <w:p/>
    <w:tbl>
      <w:tblPr>
        <w:tblStyle w:val="2"/>
        <w:tblW w:w="104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92"/>
        <w:gridCol w:w="1093"/>
        <w:gridCol w:w="1764"/>
        <w:gridCol w:w="3670"/>
        <w:gridCol w:w="21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德惠市党政领导干部接访日程安排表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0460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小标宋_GBK" w:hAnsi="方正小标宋_GBK" w:eastAsia="方正小标宋_GBK" w:cs="方正小标宋_GBK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接访时间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接访领导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接访地点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分管工作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2024.11.1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牟兆彬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市委常委、副市长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分管农业农村、乡村振兴、水利、畜牧业、粮食和物资储备、气象、供销、农业机械化服务等方面工作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德惠市信访局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2024.11.4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肖永革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市委常委、纪委书记、监委主任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主持市纪委监委工作，负责纪检、监察、党风廉政建设工作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德惠市信访局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李晓波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市委常委、政法委书记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主持市委政法委工作，负责政法、国家安全、社会治安综合治理、信访和维稳工作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德惠市信访局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2024.11.6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郭丽冰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市委常委、宣传部部长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主持市委宣传部工作，负责意识形态、理论、宣传、文化和精神文明建设工作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德惠市信访局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2024.11.7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刘竞阳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市委常委、常务副市长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分管财政、金融、民生、应急、人力资源和社会保障、政务服务和数字化建设(营商环境建设)、机关事务管理、信访、督查、地方志、企业改革与经济结构调整、税务、社会保险、消防救援等方面工作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德惠市信访局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2024.11.8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徐博夫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市委常委、组织部部长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主持组织部工作，负责党建、组织、干部、人才和老干部工作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德惠市信访局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2024.11.11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宋向波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副市长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分管生态环境、交通、民政、残联等方面工作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德惠市信访局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2024.11.12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王嘉升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副市长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分管住房和城乡建设、城市环境卫生管理、城市管理行政执法、自然资源(林业)等方面工作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德惠市信访局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2024.11.13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莉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副市长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分管教育、卫生健康、医疗保障等方面工作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德惠市信访局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2024.11.14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旭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副市长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分管发展和改革(科技)、工业和信息化(商务、中小企业发展)、市场监督管理、经济合作交流、经济开发区、市政府对外经济联络等方面工作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德惠市信访局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2024.11.15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凯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副市长、公安局局长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分管公安、司法、退役军人等方面工作，配合常务副市长分管信访工作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德惠市信访局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2024.11.18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王大伟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副市长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分管金融工作、做好政府债务化解工作；协助副市长刘旭做好“五经普”工作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德惠市信访局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2024.11.19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  松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德惠市法院院长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主持德惠市人民法院工作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德惠市信访局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2024.11.20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  扬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德惠市检察院检察长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主持德惠市人民检察院工作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德惠市信访局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2024.11.21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牟兆彬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市委常委、副市长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分管农业农村、乡村振兴、水利、畜牧业、粮食和物资储备、气象、供销、农业机械化服务等方面工作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德惠市信访局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2024.11.22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肖永革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市委常委、纪委书记、监委主任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主持市纪委监委工作，负责纪检、监察、党风廉政建设工作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德惠市信访局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2024.11.25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李晓波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市委常委、政法委书记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主持市委政法委工作，负责政法、国家安全、社会治安综合治理、信访和维稳工作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德惠市信访局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2024.11.26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郭丽冰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市委常委、宣传部部长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主持市委宣传部工作，负责意识形态、理论、宣传、文化和精神文明建设工作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德惠市信访局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2024.11.27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刘竞阳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市委常委、常务副市长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分管财政、金融、民生、应急、人力资源和社会保障、政务服务和数字化建设(营商环境建设)、机关事务管理、信访、督查、地方志、企业改革与经济结构调整、税务、社会保险、消防救援等方面工作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德惠市信访局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2024.11.28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徐博夫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市委常委、组织部部长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主持组织部工作，负责党建、组织、干部、人才和老干部工作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德惠市信访局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2024.11.29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宋向波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副市长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分管生态环境、交通、民政、残联等方面工作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德惠市信访局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2024.12.2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王嘉升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副市长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分管住房和城乡建设、城市环境卫生管理、城市管理行政执法、自然资源(林业)等方面工作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德惠市信访局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2024.12.3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莉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副市长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分管教育、卫生健康、医疗保障等方面工作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德惠市信访局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旭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副市长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分管发展和改革(科技)、工业和信息化(商务、中小企业发展)、市场监督管理、经济合作交流、经济开发区、市政府对外经济联络等方面工作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德惠市信访局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凯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副市长、公安局局长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分管公安、司法、退役军人等方面工作，配合常务副市长分管信访工作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德惠市信访局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2024.12.6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王大伟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副市长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协助副市长刘竞阳分管金融工作、做好政府债务化解工作；协助副市长刘旭做好“五经普”工作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德惠市信访局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2024.12.9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  松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德惠市法院院长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主持德惠市人民法院工作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德惠市信访局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2024.12.10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  扬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德惠市检察院检察长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主持德惠市人民检察院工作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德惠市信访局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2024.12.11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牟兆彬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市委常委、副市长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分管农业农村、乡村振兴、水利、畜牧业、粮食和物资储备、气象、供销、农业机械化服务等方面工作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德惠市信访局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2024.12.12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肖永革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市委常委、纪委书记、监委主任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主持市纪委监委工作，负责纪检、监察、党风廉政建设工作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德惠市信访局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2024.12.13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李晓波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市委常委、政法委书记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主持市委政法委工作，负责政法、国家安全、社会治安综合治理、信访和维稳工作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德惠市信访局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2024.12.16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郭丽冰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市委常委、宣传部部长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主持市委宣传部工作，负责意识形态、理论、宣传、文化和精神文明建设工作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德惠市信访局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2024.12.17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刘竞阳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市委常委、常务副市长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分管财政、金融、民生、应急、人力资源和社会保障、政务服务和数字化建设(营商环境建设)、机关事务管理、信访、督查、地方志、企业改革与经济结构调整、税务、社会保险、消防救援等方面工作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德惠市信访局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2024.12.18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徐博夫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市委常委、组织部部长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主持组织部工作，负责党建、组织、干部、人才和老干部工作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德惠市信访局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2024.12.19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宋向波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副市长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分管生态环境、交通、民政、残联等方面工作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德惠市信访局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王嘉升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副市长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分管住房和城乡建设、城市环境卫生管理、城市管理行政执法、自然资源(林业)等方面工作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德惠市信访局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2024.12.23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莉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副市长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分管教育、卫生健康、医疗保障等方面工作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德惠市信访局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2024.12.24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旭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副市长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分管发展和改革(科技)、工业和信息化(商务、中小企业发展)、市场监督管理、经济合作交流、经济开发区、市政府对外经济联络等方面工作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德惠市信访局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2024.12.25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凯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副市长、公安局局长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分管公安、司法、退役军人等方面工作，配合常务副市长分管信访工作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德惠市信访局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2024.12.26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王大伟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副市长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协助副市长刘竞阳分管金融工作、做好政府债务化解工作；协助副市长刘旭做好“五经普”工作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德惠市信访局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2024.12.27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  松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德惠市法院院长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主持德惠市人民法院工作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德惠市信访局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2024.12.30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  扬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德惠市检察院检察长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主持德惠市人民检察院工作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德惠市信访局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2024.12.31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牟兆彬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市委常委、副市长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分管农业农村、乡村振兴、水利、畜牧业、粮食和物资储备、气象、供销、农业机械化服务等方面工作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德惠市信访局</w:t>
            </w:r>
          </w:p>
        </w:tc>
      </w:tr>
    </w:tbl>
    <w:p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二、接访地点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市</w:t>
      </w:r>
      <w:r>
        <w:rPr>
          <w:rFonts w:hint="eastAsia" w:ascii="宋体" w:hAnsi="宋体" w:eastAsia="宋体" w:cs="宋体"/>
          <w:sz w:val="30"/>
          <w:szCs w:val="30"/>
        </w:rPr>
        <w:t>信访局（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市</w:t>
      </w:r>
      <w:r>
        <w:rPr>
          <w:rFonts w:hint="eastAsia" w:ascii="宋体" w:hAnsi="宋体" w:eastAsia="宋体" w:cs="宋体"/>
          <w:sz w:val="30"/>
          <w:szCs w:val="30"/>
        </w:rPr>
        <w:t>群众信访接待服务中心）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二</w:t>
      </w:r>
      <w:r>
        <w:rPr>
          <w:rFonts w:hint="eastAsia" w:ascii="宋体" w:hAnsi="宋体" w:eastAsia="宋体" w:cs="宋体"/>
          <w:sz w:val="30"/>
          <w:szCs w:val="30"/>
        </w:rPr>
        <w:t>楼大会议室。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三</w:t>
      </w:r>
      <w:r>
        <w:rPr>
          <w:rFonts w:hint="eastAsia" w:ascii="宋体" w:hAnsi="宋体" w:eastAsia="宋体" w:cs="宋体"/>
          <w:sz w:val="30"/>
          <w:szCs w:val="30"/>
        </w:rPr>
        <w:t>、注意事项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可在工作日拨打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市</w:t>
      </w:r>
      <w:r>
        <w:rPr>
          <w:rFonts w:hint="eastAsia" w:ascii="宋体" w:hAnsi="宋体" w:eastAsia="宋体" w:cs="宋体"/>
          <w:sz w:val="30"/>
          <w:szCs w:val="30"/>
        </w:rPr>
        <w:t>群众信访接待服务中心电话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咨询</w:t>
      </w:r>
      <w:r>
        <w:rPr>
          <w:rFonts w:hint="eastAsia" w:ascii="宋体" w:hAnsi="宋体" w:eastAsia="宋体" w:cs="宋体"/>
          <w:sz w:val="30"/>
          <w:szCs w:val="30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0431</w:t>
      </w:r>
      <w:r>
        <w:rPr>
          <w:rFonts w:hint="eastAsia" w:ascii="宋体" w:hAnsi="宋体" w:eastAsia="宋体" w:cs="宋体"/>
          <w:sz w:val="30"/>
          <w:szCs w:val="30"/>
        </w:rPr>
        <w:t>-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87000513</w:t>
      </w:r>
      <w:r>
        <w:rPr>
          <w:rFonts w:hint="eastAsia" w:ascii="宋体" w:hAnsi="宋体" w:eastAsia="宋体" w:cs="宋体"/>
          <w:sz w:val="30"/>
          <w:szCs w:val="30"/>
        </w:rPr>
        <w:t>）。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来访人员需携带身份证件及相关材料，提前在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市</w:t>
      </w:r>
      <w:r>
        <w:rPr>
          <w:rFonts w:hint="eastAsia" w:ascii="宋体" w:hAnsi="宋体" w:eastAsia="宋体" w:cs="宋体"/>
          <w:sz w:val="30"/>
          <w:szCs w:val="30"/>
        </w:rPr>
        <w:t>群众信访接待服务中心接访窗口登记，服从现场工作人员安排，遵守信访秩序。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3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涉及人数较多的事项，推选信访代表不超过5人。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特此公示。</w:t>
      </w:r>
    </w:p>
    <w:sectPr>
      <w:pgSz w:w="11906" w:h="16838"/>
      <w:pgMar w:top="1440" w:right="1266" w:bottom="937" w:left="9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64CE"/>
    <w:rsid w:val="025D2542"/>
    <w:rsid w:val="076F5B99"/>
    <w:rsid w:val="0A6148C9"/>
    <w:rsid w:val="119E6EDC"/>
    <w:rsid w:val="1B5420B0"/>
    <w:rsid w:val="20AC0E0A"/>
    <w:rsid w:val="23882FAE"/>
    <w:rsid w:val="28080BD8"/>
    <w:rsid w:val="2C8464F4"/>
    <w:rsid w:val="32F52F50"/>
    <w:rsid w:val="34986A56"/>
    <w:rsid w:val="34B1768D"/>
    <w:rsid w:val="45714C84"/>
    <w:rsid w:val="4D5A0DF9"/>
    <w:rsid w:val="4F652AF2"/>
    <w:rsid w:val="5664664B"/>
    <w:rsid w:val="56D75700"/>
    <w:rsid w:val="5DA30AED"/>
    <w:rsid w:val="67993FC4"/>
    <w:rsid w:val="6C174BD9"/>
    <w:rsid w:val="730E16C7"/>
    <w:rsid w:val="7440466D"/>
    <w:rsid w:val="78EE00B9"/>
    <w:rsid w:val="7A173256"/>
    <w:rsid w:val="7E24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Office_..._F1E327BC-269C-435d-A152-05C5408002CA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2024-11-01T01:15:00Z</dcterms:created>
  <dc:creator>Administrator</dc:creator>
  <cp:lastModifiedBy>China</cp:lastModifiedBy>
  <dcterms:modified xsi:type="dcterms:W3CDTF">2024-11-01T02:02:46Z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2052-...</vt:lpwstr>
  </property>
</Properties>
</file>