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关办理房屋所有权登记的询异公告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</w:p>
    <w:p>
      <w:pPr>
        <w:rPr>
          <w:sz w:val="24"/>
          <w:szCs w:val="24"/>
        </w:rPr>
      </w:pPr>
    </w:p>
    <w:p>
      <w:pPr>
        <w:ind w:firstLine="528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根据德惠市人民政府办公室第85期市政府专题会议纪要文件精神,房屋所有权人</w:t>
      </w:r>
      <w:r>
        <w:rPr>
          <w:rFonts w:hint="eastAsia" w:ascii="宋体" w:hAnsi="宋体"/>
          <w:sz w:val="28"/>
          <w:szCs w:val="28"/>
          <w:lang w:eastAsia="zh-CN"/>
        </w:rPr>
        <w:t>袁晓东</w:t>
      </w:r>
      <w:r>
        <w:rPr>
          <w:rFonts w:hint="eastAsia" w:ascii="宋体" w:hAnsi="宋体" w:eastAsia="宋体"/>
          <w:sz w:val="28"/>
          <w:szCs w:val="28"/>
        </w:rPr>
        <w:t>,身份证号:</w:t>
      </w:r>
      <w:r>
        <w:rPr>
          <w:rFonts w:hint="eastAsia" w:ascii="宋体" w:hAnsi="宋体"/>
          <w:sz w:val="28"/>
          <w:szCs w:val="28"/>
          <w:lang w:val="en-US" w:eastAsia="zh-CN"/>
        </w:rPr>
        <w:t>220183********389X</w:t>
      </w:r>
      <w:r>
        <w:rPr>
          <w:rFonts w:hint="eastAsia" w:ascii="宋体" w:hAnsi="宋体" w:eastAsia="宋体"/>
          <w:sz w:val="28"/>
          <w:szCs w:val="28"/>
        </w:rPr>
        <w:t>,现办理坐落于</w:t>
      </w:r>
      <w:r>
        <w:rPr>
          <w:rFonts w:hint="eastAsia" w:ascii="宋体" w:hAnsi="宋体"/>
          <w:sz w:val="28"/>
          <w:szCs w:val="28"/>
          <w:lang w:eastAsia="zh-CN"/>
        </w:rPr>
        <w:t>德惠市菜园子镇街道</w:t>
      </w:r>
      <w:r>
        <w:rPr>
          <w:rFonts w:hint="eastAsia" w:ascii="宋体" w:hAnsi="宋体" w:eastAsia="宋体"/>
          <w:sz w:val="28"/>
          <w:szCs w:val="28"/>
        </w:rPr>
        <w:t>,房屋用途为</w:t>
      </w:r>
      <w:r>
        <w:rPr>
          <w:rFonts w:hint="eastAsia" w:ascii="宋体" w:hAnsi="宋体" w:eastAsia="宋体"/>
          <w:sz w:val="28"/>
          <w:szCs w:val="28"/>
          <w:u w:val="single"/>
        </w:rPr>
        <w:t>商住</w:t>
      </w:r>
      <w:r>
        <w:rPr>
          <w:rFonts w:hint="eastAsia" w:ascii="宋体" w:hAnsi="宋体" w:eastAsia="宋体"/>
          <w:sz w:val="28"/>
          <w:szCs w:val="28"/>
        </w:rPr>
        <w:t>,建筑面积为:</w:t>
      </w:r>
      <w:r>
        <w:rPr>
          <w:rFonts w:hint="eastAsia" w:ascii="宋体" w:hAnsi="宋体"/>
          <w:sz w:val="28"/>
          <w:szCs w:val="28"/>
          <w:lang w:val="en-US" w:eastAsia="zh-CN"/>
        </w:rPr>
        <w:t>202.5</w:t>
      </w:r>
      <w:r>
        <w:rPr>
          <w:rFonts w:hint="eastAsia" w:ascii="宋体" w:hAnsi="宋体" w:eastAsia="宋体"/>
          <w:sz w:val="28"/>
          <w:szCs w:val="28"/>
        </w:rPr>
        <w:t>平方米,房屋所有权证号: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吉房权德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菜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字第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87520003830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号</w:t>
      </w:r>
      <w:r>
        <w:rPr>
          <w:rFonts w:hint="eastAsia" w:ascii="宋体" w:hAnsi="宋体" w:eastAsia="宋体"/>
          <w:sz w:val="28"/>
          <w:szCs w:val="28"/>
        </w:rPr>
        <w:t>,该房屋由本人实际占有,本人自愿承诺该不动产权属无异议,申请办理不动产登记所提供申请材料均真实有效,并自愿承担由此产生的一切相应后果和法律责任。</w:t>
      </w:r>
    </w:p>
    <w:p>
      <w:pPr>
        <w:ind w:firstLine="528"/>
        <w:rPr>
          <w:rFonts w:ascii="宋体" w:hAnsi="宋体" w:eastAsia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/>
          <w:sz w:val="28"/>
          <w:szCs w:val="28"/>
        </w:rPr>
        <w:t>如有异议，请异议人自本公告之日起十五个工作日内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（202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 xml:space="preserve">月 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 xml:space="preserve"> 日至202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 xml:space="preserve">月 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日）将异议书面材料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8"/>
          <w:szCs w:val="28"/>
          <w:u w:val="none"/>
        </w:rPr>
        <w:t>送达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菜园子镇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人民政府。</w:t>
      </w:r>
    </w:p>
    <w:p>
      <w:pPr>
        <w:ind w:firstLine="528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异议书面材料送达地址：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菜园子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镇人民政府</w:t>
      </w:r>
      <w:r>
        <w:rPr>
          <w:rFonts w:hint="eastAsia" w:ascii="宋体" w:hAnsi="宋体" w:eastAsia="宋体"/>
          <w:color w:val="auto"/>
          <w:sz w:val="28"/>
          <w:szCs w:val="28"/>
        </w:rPr>
        <w:t>。联系电话: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0431-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87520002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color w:val="auto"/>
          <w:sz w:val="28"/>
          <w:szCs w:val="28"/>
        </w:rPr>
        <w:t>。联系人：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13756403618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异议期内，如</w:t>
      </w:r>
      <w:r>
        <w:rPr>
          <w:rFonts w:hint="eastAsia" w:ascii="宋体" w:hAnsi="宋体"/>
          <w:sz w:val="28"/>
          <w:szCs w:val="28"/>
          <w:lang w:val="en-US" w:eastAsia="zh-CN"/>
        </w:rPr>
        <w:t>无</w:t>
      </w:r>
      <w:r>
        <w:rPr>
          <w:rFonts w:hint="eastAsia" w:ascii="宋体" w:hAnsi="宋体" w:eastAsia="宋体"/>
          <w:sz w:val="28"/>
          <w:szCs w:val="28"/>
        </w:rPr>
        <w:t>异议，视为权利放弃，将给予办理相关手续。</w:t>
      </w:r>
    </w:p>
    <w:p>
      <w:pPr>
        <w:ind w:firstLine="528"/>
        <w:rPr>
          <w:rFonts w:ascii="宋体" w:hAnsi="宋体" w:eastAsia="宋体"/>
          <w:sz w:val="28"/>
          <w:szCs w:val="28"/>
        </w:rPr>
      </w:pPr>
    </w:p>
    <w:p>
      <w:pPr>
        <w:ind w:firstLine="528"/>
        <w:rPr>
          <w:rFonts w:ascii="宋体" w:hAnsi="宋体" w:eastAsia="宋体"/>
          <w:sz w:val="28"/>
          <w:szCs w:val="28"/>
        </w:rPr>
      </w:pPr>
    </w:p>
    <w:p>
      <w:pPr>
        <w:ind w:firstLine="528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</w:t>
      </w:r>
      <w:r>
        <w:rPr>
          <w:rFonts w:hint="eastAsia" w:ascii="宋体" w:hAnsi="宋体" w:eastAsia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菜园子镇</w:t>
      </w:r>
      <w:r>
        <w:rPr>
          <w:rFonts w:hint="eastAsia" w:ascii="宋体" w:hAnsi="宋体" w:eastAsia="宋体"/>
          <w:color w:val="auto"/>
          <w:sz w:val="28"/>
          <w:szCs w:val="28"/>
        </w:rPr>
        <w:t>人民政府</w:t>
      </w:r>
    </w:p>
    <w:p>
      <w:pPr>
        <w:ind w:firstLine="528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</w:t>
      </w:r>
      <w:r>
        <w:rPr>
          <w:rFonts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4月17日</w:t>
      </w:r>
    </w:p>
    <w:p>
      <w:pPr>
        <w:spacing w:line="120" w:lineRule="auto"/>
        <w:jc w:val="left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59FC3A09"/>
    <w:rsid w:val="59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2024-04-17T08:21:00Z</dcterms:created>
  <dc:creator>风铃</dc:creator>
  <cp:lastModifiedBy>风铃</cp:lastModifiedBy>
  <dcterms:modified xsi:type="dcterms:W3CDTF">2024-04-17T08:21:42Z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C91CF4E8688648BF9CF8EFF95CA5D789_11</vt:lpwstr>
  </property>
</Properties>
</file>