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500" w:tblpY="676"/>
        <w:tblOverlap w:val="never"/>
        <w:tblW w:w="11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65"/>
        <w:gridCol w:w="795"/>
        <w:gridCol w:w="1200"/>
        <w:gridCol w:w="1350"/>
        <w:gridCol w:w="1005"/>
        <w:gridCol w:w="2250"/>
        <w:gridCol w:w="1905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4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065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20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35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005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退休前岗位</w:t>
            </w:r>
          </w:p>
        </w:tc>
        <w:tc>
          <w:tcPr>
            <w:tcW w:w="225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从事特殊工种单位</w:t>
            </w:r>
          </w:p>
        </w:tc>
        <w:tc>
          <w:tcPr>
            <w:tcW w:w="1905" w:type="dxa"/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从事何特殊工种及年限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拟申请退休时间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4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郝玉山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20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1966.4</w:t>
            </w:r>
          </w:p>
        </w:tc>
        <w:tc>
          <w:tcPr>
            <w:tcW w:w="135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1982.12</w:t>
            </w:r>
          </w:p>
        </w:tc>
        <w:tc>
          <w:tcPr>
            <w:tcW w:w="1005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养路工</w:t>
            </w:r>
          </w:p>
        </w:tc>
        <w:tc>
          <w:tcPr>
            <w:tcW w:w="225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德惠宏远筑路公司</w:t>
            </w:r>
          </w:p>
        </w:tc>
        <w:tc>
          <w:tcPr>
            <w:tcW w:w="1905" w:type="dxa"/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30年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2021.4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4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杨国惠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20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1966.7</w:t>
            </w:r>
          </w:p>
        </w:tc>
        <w:tc>
          <w:tcPr>
            <w:tcW w:w="135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1984.12</w:t>
            </w:r>
          </w:p>
        </w:tc>
        <w:tc>
          <w:tcPr>
            <w:tcW w:w="1005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油工</w:t>
            </w:r>
          </w:p>
        </w:tc>
        <w:tc>
          <w:tcPr>
            <w:tcW w:w="225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德惠市植物油厂</w:t>
            </w:r>
          </w:p>
        </w:tc>
        <w:tc>
          <w:tcPr>
            <w:tcW w:w="1905" w:type="dxa"/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30年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2021.7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54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65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佘福一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20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1966.12</w:t>
            </w:r>
          </w:p>
        </w:tc>
        <w:tc>
          <w:tcPr>
            <w:tcW w:w="135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1992.12</w:t>
            </w:r>
          </w:p>
        </w:tc>
        <w:tc>
          <w:tcPr>
            <w:tcW w:w="1005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搬运工</w:t>
            </w:r>
          </w:p>
        </w:tc>
        <w:tc>
          <w:tcPr>
            <w:tcW w:w="225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德惠市三合粮库</w:t>
            </w:r>
          </w:p>
        </w:tc>
        <w:tc>
          <w:tcPr>
            <w:tcW w:w="1905" w:type="dxa"/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10年以上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2021.12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4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65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周云祥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20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1966.5</w:t>
            </w:r>
          </w:p>
        </w:tc>
        <w:tc>
          <w:tcPr>
            <w:tcW w:w="135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1984.10</w:t>
            </w:r>
          </w:p>
        </w:tc>
        <w:tc>
          <w:tcPr>
            <w:tcW w:w="1005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锻工</w:t>
            </w:r>
          </w:p>
        </w:tc>
        <w:tc>
          <w:tcPr>
            <w:tcW w:w="225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德惠市铰链厂</w:t>
            </w:r>
          </w:p>
        </w:tc>
        <w:tc>
          <w:tcPr>
            <w:tcW w:w="1905" w:type="dxa"/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10年以上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2021.5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4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65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孙成永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20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1966.4</w:t>
            </w:r>
          </w:p>
        </w:tc>
        <w:tc>
          <w:tcPr>
            <w:tcW w:w="135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1985.2</w:t>
            </w:r>
          </w:p>
        </w:tc>
        <w:tc>
          <w:tcPr>
            <w:tcW w:w="1005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掘进、彩印</w:t>
            </w:r>
          </w:p>
        </w:tc>
        <w:tc>
          <w:tcPr>
            <w:tcW w:w="225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德惠市化工二厂（吉林衫松岗煤矿、辉南商标厂）</w:t>
            </w:r>
          </w:p>
        </w:tc>
        <w:tc>
          <w:tcPr>
            <w:tcW w:w="1905" w:type="dxa"/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掘进7年、彩印6年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2021.4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4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65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王希生</w:t>
            </w:r>
          </w:p>
        </w:tc>
        <w:tc>
          <w:tcPr>
            <w:tcW w:w="795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20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1966.5</w:t>
            </w:r>
          </w:p>
        </w:tc>
        <w:tc>
          <w:tcPr>
            <w:tcW w:w="135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1986.10</w:t>
            </w:r>
          </w:p>
        </w:tc>
        <w:tc>
          <w:tcPr>
            <w:tcW w:w="1005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养路工</w:t>
            </w:r>
          </w:p>
        </w:tc>
        <w:tc>
          <w:tcPr>
            <w:tcW w:w="225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德惠市公路管理段</w:t>
            </w:r>
          </w:p>
        </w:tc>
        <w:tc>
          <w:tcPr>
            <w:tcW w:w="1905" w:type="dxa"/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17年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2021.5</w:t>
            </w:r>
          </w:p>
        </w:tc>
      </w:tr>
    </w:tbl>
    <w:p>
      <w:pPr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</w:t>
      </w:r>
      <w:r>
        <w:rPr>
          <w:rFonts w:hint="eastAsia" w:ascii="宋体" w:hAnsi="宋体"/>
          <w:sz w:val="30"/>
          <w:szCs w:val="30"/>
          <w:lang w:eastAsia="zh-CN"/>
        </w:rPr>
        <w:t>表</w:t>
      </w:r>
      <w:r>
        <w:rPr>
          <w:rFonts w:ascii="宋体" w:hAnsi="宋体"/>
          <w:sz w:val="30"/>
          <w:szCs w:val="30"/>
        </w:rPr>
        <w:t>:</w:t>
      </w:r>
      <w:r>
        <w:rPr>
          <w:rFonts w:hint="eastAsia" w:ascii="宋体" w:hAnsi="宋体"/>
          <w:sz w:val="30"/>
          <w:szCs w:val="30"/>
        </w:rPr>
        <w:t xml:space="preserve"> 拟申请特殊工种提前退休人员情况表</w:t>
      </w:r>
    </w:p>
    <w:p>
      <w:pPr>
        <w:ind w:firstLine="397" w:firstLineChars="0"/>
      </w:pPr>
      <w:bookmarkStart w:id="0" w:name="_GoBack"/>
      <w:bookmarkEnd w:id="0"/>
    </w:p>
    <w:p>
      <w:pPr>
        <w:tabs>
          <w:tab w:val="left" w:pos="5077"/>
        </w:tabs>
        <w:bidi w:val="0"/>
        <w:ind w:firstLine="2700" w:firstLineChars="900"/>
        <w:jc w:val="left"/>
        <w:rPr>
          <w:rFonts w:hint="default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注：出生年月以档案最先记载出生年月为准</w:t>
      </w:r>
      <w:r>
        <w:rPr>
          <w:rFonts w:hint="eastAsia"/>
          <w:sz w:val="30"/>
          <w:szCs w:val="30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62ABB"/>
    <w:rsid w:val="04736CD8"/>
    <w:rsid w:val="62D46F55"/>
    <w:rsid w:val="6766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2021-04-15T06:39:00Z</dcterms:created>
  <dc:creator>A德惠森涵电脑</dc:creator>
  <cp:lastModifiedBy>A德惠森涵电脑</cp:lastModifiedBy>
  <dcterms:modified xsi:type="dcterms:W3CDTF">2021-04-15T06:43:10Z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